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sz. melléklet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PÁLYÁZATI ADATLAP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Humán szolgáltatások fejlesztése Balmazújvárosban és térségében”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EFOP 1.5.3-16-2017-00043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BALMZÚJVÁROS VÁROS ÖNKORMÁNYZATA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ÁLTAL MEGHIRDETETT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Maradj Hajdú-Biharban!”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2018/2019. tanév pályázati felhívásához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PÁLYÁZÓ ADATAI</w:t>
      </w:r>
    </w:p>
    <w:tbl>
      <w:tblPr>
        <w:tblW w:w="9720" w:type="dxa"/>
        <w:jc w:val="left"/>
        <w:tblInd w:w="7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4"/>
        <w:gridCol w:w="1984"/>
        <w:gridCol w:w="141"/>
        <w:gridCol w:w="936"/>
        <w:gridCol w:w="815"/>
        <w:gridCol w:w="73"/>
        <w:gridCol w:w="287"/>
        <w:gridCol w:w="312"/>
        <w:gridCol w:w="48"/>
        <w:gridCol w:w="2435"/>
        <w:gridCol w:w="2064"/>
      </w:tblGrid>
      <w:tr>
        <w:trPr>
          <w:trHeight w:val="368" w:hRule="atLeast"/>
          <w:cantSplit w:val="true"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hu-HU"/>
              </w:rPr>
              <w:t>Pályázó adatai</w:t>
            </w:r>
          </w:p>
        </w:tc>
      </w:tr>
      <w:tr>
        <w:trPr>
          <w:trHeight w:val="651" w:hRule="atLeast"/>
          <w:cantSplit w:val="true"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A pályázó neve: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A pályázó születési neve:</w:t>
            </w:r>
          </w:p>
        </w:tc>
      </w:tr>
      <w:tr>
        <w:trPr>
          <w:cantSplit w:val="true"/>
        </w:trPr>
        <w:tc>
          <w:tcPr>
            <w:tcW w:w="62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A pályázó adatai: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Születési hely:</w:t>
            </w:r>
          </w:p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10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Év:</w:t>
            </w:r>
          </w:p>
        </w:tc>
        <w:tc>
          <w:tcPr>
            <w:tcW w:w="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Hónap:</w:t>
            </w:r>
          </w:p>
        </w:tc>
        <w:tc>
          <w:tcPr>
            <w:tcW w:w="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Nap:</w:t>
            </w:r>
          </w:p>
        </w:tc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Anyja neve: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Állampolgársága:</w:t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909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Lakóhely (irányítószám, település, közterület neve, házszám)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38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Mobil:</w:t>
            </w:r>
          </w:p>
        </w:tc>
        <w:tc>
          <w:tcPr>
            <w:tcW w:w="52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 xml:space="preserve">E-mail: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9095" w:type="dxa"/>
            <w:gridSpan w:val="10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Adóazonosító jel:</w:t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  <w:tc>
          <w:tcPr>
            <w:tcW w:w="4548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Rendelkezik-e saját folyószámlával</w:t>
            </w:r>
          </w:p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hu-HU"/>
              </w:rPr>
              <w:t>megfelelő rész aláhúzandó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)</w:t>
            </w:r>
          </w:p>
        </w:tc>
        <w:tc>
          <w:tcPr>
            <w:tcW w:w="4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igen</w:t>
            </w:r>
          </w:p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nem</w:t>
            </w:r>
          </w:p>
        </w:tc>
      </w:tr>
      <w:tr>
        <w:trPr>
          <w:cantSplit w:val="true"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hu-HU"/>
              </w:rPr>
              <w:t>18. év alatti pályázó esetében törvényes képviselőre vonatkozó adatok</w:t>
            </w:r>
          </w:p>
        </w:tc>
      </w:tr>
      <w:tr>
        <w:trPr>
          <w:trHeight w:val="409" w:hRule="atLeast"/>
          <w:cantSplit w:val="true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Név: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Születési név: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Törvényes képviselő minősége (szülő, gyám stb.):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Telefonszám: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2749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E-mail cím:</w:t>
            </w:r>
          </w:p>
        </w:tc>
        <w:tc>
          <w:tcPr>
            <w:tcW w:w="6970" w:type="dxa"/>
            <w:gridSpan w:val="8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971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hu-HU"/>
              </w:rPr>
              <w:t>Pályázó képzési adatai</w:t>
            </w:r>
          </w:p>
        </w:tc>
      </w:tr>
      <w:tr>
        <w:trPr>
          <w:trHeight w:val="649" w:hRule="atLeast"/>
          <w:cantSplit w:val="true"/>
        </w:trPr>
        <w:tc>
          <w:tcPr>
            <w:tcW w:w="486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A pályázó oktatási intézményének neve és székhelye:</w:t>
            </w:r>
          </w:p>
        </w:tc>
        <w:tc>
          <w:tcPr>
            <w:tcW w:w="4859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</w:r>
          </w:p>
        </w:tc>
      </w:tr>
      <w:tr>
        <w:trPr>
          <w:cantSplit w:val="true"/>
        </w:trPr>
        <w:tc>
          <w:tcPr>
            <w:tcW w:w="4860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Tagozat</w:t>
            </w:r>
          </w:p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hu-HU"/>
              </w:rPr>
              <w:t>megfelelő rész aláhúzandó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):</w:t>
            </w:r>
          </w:p>
        </w:tc>
        <w:tc>
          <w:tcPr>
            <w:tcW w:w="4859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nappali tagozat</w:t>
            </w:r>
          </w:p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levelező tagozat</w:t>
            </w:r>
          </w:p>
          <w:p>
            <w:pPr>
              <w:pStyle w:val="Normal"/>
              <w:spacing w:lineRule="auto" w:line="240" w:before="20" w:after="6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  <w:lang w:eastAsia="hu-HU"/>
              </w:rPr>
              <w:t>esti tagozat</w:t>
            </w:r>
          </w:p>
        </w:tc>
      </w:tr>
      <w:tr>
        <w:trPr>
          <w:cantSplit w:val="true"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A pályázat benyújtását megelőző utolsó lezárt aktív tanulmányi félévének - magatartás és szorgalom jegy nélkül számított – átlageredménye: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4860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  <w:t>Tanult szakképesítés megnevezése</w:t>
            </w:r>
          </w:p>
        </w:tc>
        <w:tc>
          <w:tcPr>
            <w:tcW w:w="4859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20" w:after="6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  <w:lang w:eastAsia="hu-HU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PÁLYÁZATI ADATLAPHOZ KÖTELEZŐEN CSATOLANDÓ DOKUMENTUMOK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9"/>
        <w:gridCol w:w="2262"/>
      </w:tblGrid>
      <w:tr>
        <w:trPr>
          <w:trHeight w:val="386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Kötelezően csatolandó dokumentum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Csatolandó melléklet száma</w:t>
            </w:r>
          </w:p>
        </w:tc>
      </w:tr>
      <w:tr>
        <w:trPr>
          <w:trHeight w:val="386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 pályázó lakcímkártyájának lakcímadatot tartalmazó oldaláról készített egyszerű másolat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Az oktatási intézmény által, a pályázati felhívás közzétételét követően kiállított igazolás a pályázó aktív tanulói vagy hallgatói jogviszonyáról, valamint a tanult szakirányáról 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Az oktatási intézmény által kiállított igazolás a pályázónak a pályázat benyújtását megelőző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utolsó lezárt, aktív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tanulmányi félévének - magatartás és szorgalomjegy nélkül számított – átlageredményéről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  <w:tr>
        <w:trPr/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 pályázó által írt, legfeljebb 2000 - szóközökkel számított – karakter terjedelmű jövőkép leírás, mely tartalmazza a pályázó jövőbeni szakmai elképzeléseit, a közösségi szerepvállalással kapcsolatos tevékenységét, országos versenyeken elért eredményeit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PÁLYÁZATI ADATLAPHOZ CSATOLANDÓ NYILATKOZAT</w:t>
      </w:r>
    </w:p>
    <w:p>
      <w:pPr>
        <w:pStyle w:val="ListParagraph"/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(Balmazújváros Város  Önkormányzata honlapjáról letölthető dokumentumok </w:t>
      </w:r>
      <w:hyperlink r:id="rId2">
        <w:r>
          <w:rPr>
            <w:rStyle w:val="Internethivatkozs"/>
            <w:rFonts w:cs="Times New Roman" w:ascii="Times New Roman" w:hAnsi="Times New Roman"/>
            <w:b/>
            <w:sz w:val="24"/>
            <w:szCs w:val="24"/>
          </w:rPr>
          <w:t>www.balmazujvaros.hu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)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7"/>
        <w:gridCol w:w="2404"/>
      </w:tblGrid>
      <w:tr>
        <w:trPr/>
        <w:tc>
          <w:tcPr>
            <w:tcW w:w="66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pályázati adatlaphoz csatolandó nyilatkozatok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Csatolandó nyilatkozatok száma</w:t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pályázó, - kiskorú pályázó esetén törvényes képviselőjének – adatkezeléshez és nyilvánossághoz kapcsolódó nyilatkozata.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pályázó nyilatkozata, hogy a pályázat benyújtásakor egyéb, uniós forrásból finanszírozott ösztöndíjban nem részesül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Nyilatkozat az adatvédelmi tájékoztató megismeréséről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db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JOGOSULTSÁGI FELTÉTELEKEN TÚL ÉRTÉKELENDŐ SZEMPONTOK IGAZOLÁSÁRA VONATKOZÓ DOKUMENTUMOK</w:t>
      </w:r>
    </w:p>
    <w:tbl>
      <w:tblPr>
        <w:tblStyle w:val="Rcsostblzat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 jogosultsági feltételeken túl értékelendő szempontok igazolására vonatkozó dokumentumok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Amennyiben a pályázó rendelkezik államilag elismert nyelvvizsgával, a nyelvvizsga eredményét igazoló bizonyítvány vagy azzal egyenértékű okirat egyszerű másolata.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Az országos tanulmányi-, sport-, művészeti versenyen elért helyezést elismerő dokumentum (pl: oklevél, tanúsítvány, elismerő lap) egyszerű másolata (tantárgyanként, sportáganként, művészeti áganként).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közösségi szerepvállalással érintett szervezet nyilatkozata arról, hogy a pályázó mióta és milyen tevékenységi körben segíti a szervezet munkáját.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Kelt: …………………………….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</w:t>
        <w:tab/>
        <w:tab/>
        <w:tab/>
        <w:t xml:space="preserve">            ____________________________</w:t>
      </w:r>
    </w:p>
    <w:p>
      <w:pPr>
        <w:pStyle w:val="Normal"/>
        <w:tabs>
          <w:tab w:val="left" w:pos="664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Pályázó aláírása                                                            Kiskorú pályázó esetén </w:t>
      </w:r>
    </w:p>
    <w:p>
      <w:pPr>
        <w:pStyle w:val="Normal"/>
        <w:tabs>
          <w:tab w:val="left" w:pos="6645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a törvényes képviselő aláírása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-556895</wp:posOffset>
          </wp:positionH>
          <wp:positionV relativeFrom="paragraph">
            <wp:posOffset>-213360</wp:posOffset>
          </wp:positionV>
          <wp:extent cx="2933700" cy="704850"/>
          <wp:effectExtent l="0" t="0" r="0" b="0"/>
          <wp:wrapNone/>
          <wp:docPr id="2" name="Kép2" descr="sz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sz2020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Arial" w:hAnsi="Arial" w:cs="Arial"/>
        <w:i/>
        <w:i/>
        <w:sz w:val="16"/>
        <w:szCs w:val="16"/>
      </w:rPr>
    </w:pPr>
    <w:r>
      <w:drawing>
        <wp:anchor behindDoc="1" distT="0" distB="0" distL="114300" distR="121920" simplePos="0" locked="0" layoutInCell="1" allowOverlap="1" relativeHeight="4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0" b="0"/>
          <wp:wrapNone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/>
        <w:sz w:val="16"/>
        <w:szCs w:val="16"/>
      </w:rPr>
      <w:t>P</w:t>
    </w:r>
    <w:r>
      <w:rPr>
        <w:rFonts w:cs="Arial" w:ascii="Arial" w:hAnsi="Arial"/>
        <w:i/>
        <w:sz w:val="16"/>
        <w:szCs w:val="16"/>
      </w:rPr>
      <w:t>ályázati adatlap</w:t>
      <w:br/>
      <w:t xml:space="preserve"> „Maradj Hajdú-Biharban!”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38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68388f"/>
    <w:rPr/>
  </w:style>
  <w:style w:type="character" w:styleId="LlbChar" w:customStyle="1">
    <w:name w:val="Élőláb Char"/>
    <w:basedOn w:val="DefaultParagraphFont"/>
    <w:link w:val="llb"/>
    <w:uiPriority w:val="99"/>
    <w:qFormat/>
    <w:rsid w:val="0068388f"/>
    <w:rPr/>
  </w:style>
  <w:style w:type="character" w:styleId="ListaszerbekezdsChar" w:customStyle="1">
    <w:name w:val="Listaszerű bekezdés Char"/>
    <w:link w:val="Listaszerbekezds"/>
    <w:uiPriority w:val="34"/>
    <w:qFormat/>
    <w:locked/>
    <w:rsid w:val="0068388f"/>
    <w:rPr/>
  </w:style>
  <w:style w:type="character" w:styleId="Internethivatkozs">
    <w:name w:val="Internet-hivatkozás"/>
    <w:basedOn w:val="DefaultParagraphFont"/>
    <w:uiPriority w:val="99"/>
    <w:unhideWhenUsed/>
    <w:rsid w:val="0068388f"/>
    <w:rPr>
      <w:color w:val="0563C1" w:themeColor="hyperlink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334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71c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6838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6838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ListaszerbekezdsChar"/>
    <w:uiPriority w:val="34"/>
    <w:qFormat/>
    <w:rsid w:val="0068388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3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6838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lmazujvaros.h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LibreOffice/6.0.3.2$Windows_x86 LibreOffice_project/8f48d515416608e3a835360314dac7e47fd0b821</Application>
  <Pages>4</Pages>
  <Words>385</Words>
  <Characters>2952</Characters>
  <CharactersWithSpaces>3456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2019-03-28T09:20:00Z</dcterms:created>
  <dc:creator>PC</dc:creator>
  <dc:description/>
  <dc:language>hu-HU</dc:language>
  <cp:lastModifiedBy>PC</cp:lastModifiedBy>
  <dcterms:modified xsi:type="dcterms:W3CDTF">2019-06-04T13:51:00Z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